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84364" w:rsidRDefault="00F84364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00000002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Taste of Paris: Eiffel Tower Dinner &amp; Epicurean Discovery</w:t>
      </w:r>
    </w:p>
    <w:p w14:paraId="00000003" w14:textId="77777777" w:rsidR="00F84364" w:rsidRDefault="00F84364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</w:p>
    <w:p w14:paraId="00000004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Eiffel Tower Dinner, Culinary Indulgence &amp; 4-Night Stay for 2</w:t>
      </w:r>
    </w:p>
    <w:p w14:paraId="00000005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3C641A04">
          <v:rect id="_x0000_i1025" style="width:0;height:1.5pt" o:hralign="center" o:hrstd="t" o:hr="t" fillcolor="#a0a0a0" stroked="f"/>
        </w:pict>
      </w:r>
    </w:p>
    <w:p w14:paraId="00000006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This Experience for 2 Includes</w:t>
      </w:r>
    </w:p>
    <w:p w14:paraId="00000007" w14:textId="77777777" w:rsidR="00F84364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Dinner at the Eiffel Tower at</w:t>
      </w:r>
      <w:r>
        <w:rPr>
          <w:rFonts w:ascii="Arial" w:eastAsia="Arial" w:hAnsi="Arial" w:cs="Arial"/>
          <w:b/>
          <w:sz w:val="22"/>
          <w:szCs w:val="22"/>
        </w:rPr>
        <w:t xml:space="preserve"> Madame Brasserie</w:t>
      </w:r>
    </w:p>
    <w:p w14:paraId="00000008" w14:textId="0B0253D0" w:rsidR="00F84364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Choice of:</w:t>
      </w:r>
      <w:r>
        <w:rPr>
          <w:rFonts w:ascii="Arial" w:eastAsia="Arial" w:hAnsi="Arial" w:cs="Arial"/>
          <w:sz w:val="22"/>
          <w:szCs w:val="22"/>
        </w:rPr>
        <w:br/>
        <w:t xml:space="preserve">• Private Wine &amp; Food Pairing Experience, </w:t>
      </w:r>
      <w:r>
        <w:rPr>
          <w:rFonts w:ascii="Arial" w:eastAsia="Arial" w:hAnsi="Arial" w:cs="Arial"/>
          <w:i/>
          <w:sz w:val="22"/>
          <w:szCs w:val="22"/>
        </w:rPr>
        <w:t>or</w:t>
      </w:r>
      <w:r>
        <w:rPr>
          <w:rFonts w:ascii="Arial" w:eastAsia="Arial" w:hAnsi="Arial" w:cs="Arial"/>
          <w:sz w:val="22"/>
          <w:szCs w:val="22"/>
        </w:rPr>
        <w:br/>
      </w:r>
      <w:r w:rsidRPr="003936A9">
        <w:rPr>
          <w:rFonts w:ascii="Arial" w:eastAsia="Arial" w:hAnsi="Arial" w:cs="Arial"/>
          <w:sz w:val="22"/>
          <w:szCs w:val="22"/>
        </w:rPr>
        <w:t>• Chocolate &amp; Caramel Workshop with a Parisian chocolatier</w:t>
      </w:r>
    </w:p>
    <w:p w14:paraId="00000009" w14:textId="77777777" w:rsidR="00F84364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4-night stay in a Prestige Room at Hôtel Louison (4-star Left Bank boutique)</w:t>
      </w:r>
    </w:p>
    <w:p w14:paraId="0000000A" w14:textId="77777777" w:rsidR="00F84364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Daily breakfast included</w:t>
      </w:r>
    </w:p>
    <w:p w14:paraId="0000000B" w14:textId="77777777" w:rsidR="00F84364" w:rsidRDefault="00000000">
      <w:pPr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Winspire booking &amp; concierge service</w:t>
      </w:r>
    </w:p>
    <w:p w14:paraId="0000000C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642515CF">
          <v:rect id="_x0000_i1026" style="width:0;height:1.5pt" o:hralign="center" o:hrstd="t" o:hr="t" fillcolor="#a0a0a0" stroked="f"/>
        </w:pict>
      </w:r>
    </w:p>
    <w:p w14:paraId="0000000D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proofErr w:type="gramStart"/>
      <w:r>
        <w:rPr>
          <w:rFonts w:ascii="Arial" w:eastAsia="Arial" w:hAnsi="Arial" w:cs="Arial"/>
          <w:b/>
          <w:sz w:val="22"/>
          <w:szCs w:val="22"/>
        </w:rPr>
        <w:t>Paint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the Picture: The Paris of Your Dreams</w:t>
      </w:r>
    </w:p>
    <w:p w14:paraId="0000000E" w14:textId="77777777" w:rsidR="00F84364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Elegant, poetic, and endlessly captivating — </w:t>
      </w:r>
      <w:r>
        <w:rPr>
          <w:rFonts w:ascii="Arial" w:eastAsia="Arial" w:hAnsi="Arial" w:cs="Arial"/>
          <w:b/>
          <w:sz w:val="22"/>
          <w:szCs w:val="22"/>
        </w:rPr>
        <w:t>Paris is the heartbeat of romance.</w:t>
      </w:r>
    </w:p>
    <w:p w14:paraId="0000000F" w14:textId="77777777" w:rsidR="00F84364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Imagine the glow of the Eiffel Tower, the aroma of fresh croissants, and the sound of laughter echoing through Montmartre’s cobbled lanes.</w:t>
      </w:r>
    </w:p>
    <w:p w14:paraId="00000010" w14:textId="77777777" w:rsidR="00F84364" w:rsidRDefault="00000000">
      <w:pPr>
        <w:numPr>
          <w:ilvl w:val="0"/>
          <w:numId w:val="2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Stroll </w:t>
      </w:r>
      <w:proofErr w:type="gramStart"/>
      <w:r>
        <w:rPr>
          <w:rFonts w:ascii="Arial" w:eastAsia="Arial" w:hAnsi="Arial" w:cs="Arial"/>
          <w:sz w:val="22"/>
          <w:szCs w:val="22"/>
        </w:rPr>
        <w:t>hand-in-hand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along the Seine, sip Champagne under the stars, and watch the City of Light sparkle to life — a love story written one evening at a time.</w:t>
      </w:r>
    </w:p>
    <w:p w14:paraId="00000011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26DD3EC5">
          <v:rect id="_x0000_i1027" style="width:0;height:1.5pt" o:hralign="center" o:hrstd="t" o:hr="t" fillcolor="#a0a0a0" stroked="f"/>
        </w:pict>
      </w:r>
    </w:p>
    <w:p w14:paraId="00000012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Dinner at the Eiffel Tower</w:t>
      </w:r>
    </w:p>
    <w:p w14:paraId="00000013" w14:textId="77777777" w:rsidR="00F84364" w:rsidRDefault="00000000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Dine </w:t>
      </w:r>
      <w:r>
        <w:rPr>
          <w:rFonts w:ascii="Arial" w:eastAsia="Arial" w:hAnsi="Arial" w:cs="Arial"/>
          <w:i/>
          <w:sz w:val="22"/>
          <w:szCs w:val="22"/>
        </w:rPr>
        <w:t>above</w:t>
      </w:r>
      <w:r>
        <w:rPr>
          <w:rFonts w:ascii="Arial" w:eastAsia="Arial" w:hAnsi="Arial" w:cs="Arial"/>
          <w:sz w:val="22"/>
          <w:szCs w:val="22"/>
        </w:rPr>
        <w:t xml:space="preserve"> Paris at </w:t>
      </w:r>
      <w:r>
        <w:rPr>
          <w:rFonts w:ascii="Arial" w:eastAsia="Arial" w:hAnsi="Arial" w:cs="Arial"/>
          <w:b/>
          <w:sz w:val="22"/>
          <w:szCs w:val="22"/>
        </w:rPr>
        <w:t>Madame Brasserie</w:t>
      </w:r>
      <w:r>
        <w:rPr>
          <w:rFonts w:ascii="Arial" w:eastAsia="Arial" w:hAnsi="Arial" w:cs="Arial"/>
          <w:sz w:val="22"/>
          <w:szCs w:val="22"/>
        </w:rPr>
        <w:t>, perched on the first floor of the iconic Eiffel Tower.</w:t>
      </w:r>
    </w:p>
    <w:p w14:paraId="00000014" w14:textId="77777777" w:rsidR="00F84364" w:rsidRDefault="00000000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Enjoy 360° views — from the glittering rooftops of Montmartre to the glowing Seine below.</w:t>
      </w:r>
    </w:p>
    <w:p w14:paraId="00000015" w14:textId="77777777" w:rsidR="00F84364" w:rsidRDefault="00000000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Acclaimed chef </w:t>
      </w:r>
      <w:r>
        <w:rPr>
          <w:rFonts w:ascii="Arial" w:eastAsia="Arial" w:hAnsi="Arial" w:cs="Arial"/>
          <w:b/>
          <w:sz w:val="22"/>
          <w:szCs w:val="22"/>
        </w:rPr>
        <w:t>Thierry Marx</w:t>
      </w:r>
      <w:r>
        <w:rPr>
          <w:rFonts w:ascii="Arial" w:eastAsia="Arial" w:hAnsi="Arial" w:cs="Arial"/>
          <w:sz w:val="22"/>
          <w:szCs w:val="22"/>
        </w:rPr>
        <w:t xml:space="preserve"> curates a menu of refined French dishes paired with Champagne and exquisite wines.</w:t>
      </w:r>
    </w:p>
    <w:p w14:paraId="00000016" w14:textId="77777777" w:rsidR="00F84364" w:rsidRDefault="00000000">
      <w:pPr>
        <w:numPr>
          <w:ilvl w:val="0"/>
          <w:numId w:val="3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This isn’t just dinner — it’s Paris at its most breathtaking, suspended between stars and skyline.</w:t>
      </w:r>
    </w:p>
    <w:p w14:paraId="00000017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1C5D7F3E">
          <v:rect id="_x0000_i1028" style="width:0;height:1.5pt" o:hralign="center" o:hrstd="t" o:hr="t" fillcolor="#a0a0a0" stroked="f"/>
        </w:pict>
      </w:r>
    </w:p>
    <w:p w14:paraId="00000018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Your Choice of Culinary Indulgence</w:t>
      </w:r>
    </w:p>
    <w:p w14:paraId="00000019" w14:textId="77777777" w:rsidR="00F84364" w:rsidRDefault="00000000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Option 1: Private Wine &amp; Food Pairing</w:t>
      </w:r>
      <w:r>
        <w:rPr>
          <w:rFonts w:ascii="Arial" w:eastAsia="Arial" w:hAnsi="Arial" w:cs="Arial"/>
          <w:sz w:val="22"/>
          <w:szCs w:val="22"/>
        </w:rPr>
        <w:br/>
        <w:t>Led by an award-winning sommelier, savor five exceptional French wines — from crisp whites to deep Bordeaux reds — each paired with artisan bites. Learn how aroma, texture, and balance intertwine to create the perfect pairing.</w:t>
      </w:r>
    </w:p>
    <w:p w14:paraId="0000001A" w14:textId="77777777" w:rsidR="00F84364" w:rsidRDefault="00000000">
      <w:pPr>
        <w:numPr>
          <w:ilvl w:val="0"/>
          <w:numId w:val="4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Option 2: Chocolate &amp; Caramel Workshop</w:t>
      </w:r>
      <w:r>
        <w:rPr>
          <w:rFonts w:ascii="Arial" w:eastAsia="Arial" w:hAnsi="Arial" w:cs="Arial"/>
          <w:sz w:val="22"/>
          <w:szCs w:val="22"/>
        </w:rPr>
        <w:br/>
        <w:t>Step inside a Parisian chocolatier’s atelier. Melt, mold, and taste your own creations — rich chocolate spheres and molten caramel infused with fleur de sel. The scent of cocoa fills the air as you master a beloved French art.</w:t>
      </w:r>
    </w:p>
    <w:p w14:paraId="0000001B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415ED349">
          <v:rect id="_x0000_i1029" style="width:0;height:1.5pt" o:hralign="center" o:hrstd="t" o:hr="t" fillcolor="#a0a0a0" stroked="f"/>
        </w:pict>
      </w:r>
    </w:p>
    <w:p w14:paraId="0000001C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Your </w:t>
      </w:r>
      <w:proofErr w:type="gramStart"/>
      <w:r>
        <w:rPr>
          <w:rFonts w:ascii="Arial" w:eastAsia="Arial" w:hAnsi="Arial" w:cs="Arial"/>
          <w:b/>
          <w:sz w:val="22"/>
          <w:szCs w:val="22"/>
        </w:rPr>
        <w:t>Hotel</w:t>
      </w:r>
      <w:proofErr w:type="gramEnd"/>
      <w:r>
        <w:rPr>
          <w:rFonts w:ascii="Arial" w:eastAsia="Arial" w:hAnsi="Arial" w:cs="Arial"/>
          <w:b/>
          <w:sz w:val="22"/>
          <w:szCs w:val="22"/>
        </w:rPr>
        <w:t>: Classic Elegance on the Left Bank</w:t>
      </w:r>
    </w:p>
    <w:p w14:paraId="0000001D" w14:textId="77777777" w:rsidR="00F84364" w:rsidRDefault="00000000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Stay at the </w:t>
      </w:r>
      <w:r>
        <w:rPr>
          <w:rFonts w:ascii="Arial" w:eastAsia="Arial" w:hAnsi="Arial" w:cs="Arial"/>
          <w:b/>
          <w:sz w:val="22"/>
          <w:szCs w:val="22"/>
        </w:rPr>
        <w:t>Hôtel Louison</w:t>
      </w:r>
      <w:r>
        <w:rPr>
          <w:rFonts w:ascii="Arial" w:eastAsia="Arial" w:hAnsi="Arial" w:cs="Arial"/>
          <w:sz w:val="22"/>
          <w:szCs w:val="22"/>
        </w:rPr>
        <w:t>, once home to the governess of Louis XIV’s children.</w:t>
      </w:r>
    </w:p>
    <w:p w14:paraId="0000001E" w14:textId="77777777" w:rsidR="00F84364" w:rsidRDefault="00000000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Blending heritage with chic modern design — oak floors, designer fabrics, and a quiet charm that captures the soul of Paris.</w:t>
      </w:r>
    </w:p>
    <w:p w14:paraId="0000001F" w14:textId="77777777" w:rsidR="00F84364" w:rsidRDefault="00000000">
      <w:pPr>
        <w:numPr>
          <w:ilvl w:val="0"/>
          <w:numId w:val="5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Perfectly located between </w:t>
      </w:r>
      <w:r>
        <w:rPr>
          <w:rFonts w:ascii="Arial" w:eastAsia="Arial" w:hAnsi="Arial" w:cs="Arial"/>
          <w:b/>
          <w:sz w:val="22"/>
          <w:szCs w:val="22"/>
        </w:rPr>
        <w:t>Saint-Germain-des-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Prés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and Montparnasse</w:t>
      </w:r>
      <w:r>
        <w:rPr>
          <w:rFonts w:ascii="Arial" w:eastAsia="Arial" w:hAnsi="Arial" w:cs="Arial"/>
          <w:sz w:val="22"/>
          <w:szCs w:val="22"/>
        </w:rPr>
        <w:t xml:space="preserve">, steps from cafés, art galleries, and the </w:t>
      </w:r>
      <w:r>
        <w:rPr>
          <w:rFonts w:ascii="Arial" w:eastAsia="Arial" w:hAnsi="Arial" w:cs="Arial"/>
          <w:b/>
          <w:sz w:val="22"/>
          <w:szCs w:val="22"/>
        </w:rPr>
        <w:t>Luxembourg Gardens</w:t>
      </w:r>
      <w:r>
        <w:rPr>
          <w:rFonts w:ascii="Arial" w:eastAsia="Arial" w:hAnsi="Arial" w:cs="Arial"/>
          <w:sz w:val="22"/>
          <w:szCs w:val="22"/>
        </w:rPr>
        <w:t>.</w:t>
      </w:r>
    </w:p>
    <w:p w14:paraId="00000020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51A48C12">
          <v:rect id="_x0000_i1030" style="width:0;height:1.5pt" o:hralign="center" o:hrstd="t" o:hr="t" fillcolor="#a0a0a0" stroked="f"/>
        </w:pict>
      </w:r>
    </w:p>
    <w:p w14:paraId="00000021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Why Donors Fall in Love with This Package</w:t>
      </w:r>
    </w:p>
    <w:p w14:paraId="00000022" w14:textId="77777777" w:rsidR="00F84364" w:rsidRDefault="00000000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>Universally Appealing:</w:t>
      </w:r>
      <w:r>
        <w:rPr>
          <w:rFonts w:ascii="Arial" w:eastAsia="Arial" w:hAnsi="Arial" w:cs="Arial"/>
          <w:sz w:val="22"/>
          <w:szCs w:val="22"/>
        </w:rPr>
        <w:t xml:space="preserve"> Combines romance, travel, and cuisine — irresistible to any audience.</w:t>
      </w:r>
    </w:p>
    <w:p w14:paraId="00000023" w14:textId="77777777" w:rsidR="00F84364" w:rsidRDefault="00000000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Emotional Connection:</w:t>
      </w:r>
      <w:r>
        <w:rPr>
          <w:rFonts w:ascii="Arial" w:eastAsia="Arial" w:hAnsi="Arial" w:cs="Arial"/>
          <w:sz w:val="22"/>
          <w:szCs w:val="22"/>
        </w:rPr>
        <w:t xml:space="preserve"> Paris evokes nostalgia, passion, and the promise of shared moments.</w:t>
      </w:r>
    </w:p>
    <w:p w14:paraId="00000024" w14:textId="77777777" w:rsidR="00F84364" w:rsidRDefault="00000000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Iconic Luxury:</w:t>
      </w:r>
      <w:r>
        <w:rPr>
          <w:rFonts w:ascii="Arial" w:eastAsia="Arial" w:hAnsi="Arial" w:cs="Arial"/>
          <w:sz w:val="22"/>
          <w:szCs w:val="22"/>
        </w:rPr>
        <w:t xml:space="preserve"> Dining atop the Eiffel Tower — a story few can claim.</w:t>
      </w:r>
    </w:p>
    <w:p w14:paraId="00000025" w14:textId="77777777" w:rsidR="00F84364" w:rsidRDefault="00000000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Personalized Choice:</w:t>
      </w:r>
      <w:r>
        <w:rPr>
          <w:rFonts w:ascii="Arial" w:eastAsia="Arial" w:hAnsi="Arial" w:cs="Arial"/>
          <w:sz w:val="22"/>
          <w:szCs w:val="22"/>
        </w:rPr>
        <w:t xml:space="preserve"> Tailor the experience with a wine tasting or chocolate workshop.</w:t>
      </w:r>
    </w:p>
    <w:p w14:paraId="00000026" w14:textId="77777777" w:rsidR="00F84364" w:rsidRDefault="00000000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Turnkey Ease: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Winspire’s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concierge handles every detail — bidders just pack and go.</w:t>
      </w:r>
    </w:p>
    <w:p w14:paraId="00000027" w14:textId="77777777" w:rsidR="00F84364" w:rsidRDefault="00000000">
      <w:pPr>
        <w:numPr>
          <w:ilvl w:val="0"/>
          <w:numId w:val="6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Proven Performer:</w:t>
      </w:r>
      <w:r>
        <w:rPr>
          <w:rFonts w:ascii="Arial" w:eastAsia="Arial" w:hAnsi="Arial" w:cs="Arial"/>
          <w:sz w:val="22"/>
          <w:szCs w:val="22"/>
        </w:rPr>
        <w:t xml:space="preserve"> Paris packages consistently spark competitive bidding.</w:t>
      </w:r>
    </w:p>
    <w:p w14:paraId="00000028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4DCFA372">
          <v:rect id="_x0000_i1031" style="width:0;height:1.5pt" o:hralign="center" o:hrstd="t" o:hr="t" fillcolor="#a0a0a0" stroked="f"/>
        </w:pict>
      </w:r>
    </w:p>
    <w:p w14:paraId="00000029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Key Details</w:t>
      </w:r>
    </w:p>
    <w:p w14:paraId="0000002A" w14:textId="77777777" w:rsidR="00F84364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Blackout dates apply during major holidays and local events.</w:t>
      </w:r>
    </w:p>
    <w:p w14:paraId="0000002B" w14:textId="77777777" w:rsidR="00F84364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Must be booked within 1 year; travel valid for 2 years from purchase.</w:t>
      </w:r>
    </w:p>
    <w:p w14:paraId="0000002C" w14:textId="77777777" w:rsidR="00F84364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Reservations subject to </w:t>
      </w:r>
      <w:proofErr w:type="gramStart"/>
      <w:r>
        <w:rPr>
          <w:rFonts w:ascii="Arial" w:eastAsia="Arial" w:hAnsi="Arial" w:cs="Arial"/>
          <w:sz w:val="22"/>
          <w:szCs w:val="22"/>
        </w:rPr>
        <w:t>availability;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must be made 75 days in advance.</w:t>
      </w:r>
    </w:p>
    <w:p w14:paraId="0000002D" w14:textId="77777777" w:rsidR="00F84364" w:rsidRDefault="00000000">
      <w:pPr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Ground transportation </w:t>
      </w:r>
      <w:proofErr w:type="gramStart"/>
      <w:r>
        <w:rPr>
          <w:rFonts w:ascii="Arial" w:eastAsia="Arial" w:hAnsi="Arial" w:cs="Arial"/>
          <w:sz w:val="22"/>
          <w:szCs w:val="22"/>
        </w:rPr>
        <w:t>not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included unless otherwise stated.</w:t>
      </w:r>
    </w:p>
    <w:p w14:paraId="0000002E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pict w14:anchorId="78EE8746">
          <v:rect id="_x0000_i1032" style="width:0;height:1.5pt" o:hralign="center" o:hrstd="t" o:hr="t" fillcolor="#a0a0a0" stroked="f"/>
        </w:pict>
      </w:r>
    </w:p>
    <w:p w14:paraId="0000002F" w14:textId="77777777" w:rsidR="00F84364" w:rsidRDefault="00000000">
      <w:pPr>
        <w:spacing w:after="0" w:line="24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Auction Close – Winspire Style</w:t>
      </w:r>
    </w:p>
    <w:p w14:paraId="00000030" w14:textId="77777777" w:rsidR="00F84364" w:rsidRDefault="00000000">
      <w:pPr>
        <w:spacing w:after="0" w:line="24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“Imagine raising a glass of Champagne inside the Eiffel Tower, watching the lights shimmer across Paris. Imagine choosing between a private wine tasting or crafting chocolate with a Parisian chef. This is the city of love, of art, of dreams — and tonight, it can be yours. Let’s start the bidding and make someone’s Paris story come to life!”</w:t>
      </w:r>
    </w:p>
    <w:p w14:paraId="00000031" w14:textId="77777777" w:rsidR="00F84364" w:rsidRDefault="00F84364">
      <w:pPr>
        <w:spacing w:after="0" w:line="240" w:lineRule="auto"/>
        <w:rPr>
          <w:rFonts w:ascii="Arial" w:eastAsia="Arial" w:hAnsi="Arial" w:cs="Arial"/>
          <w:sz w:val="22"/>
          <w:szCs w:val="22"/>
        </w:rPr>
      </w:pPr>
    </w:p>
    <w:sectPr w:rsidR="00F8436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  <w:embedRegular r:id="rId1" w:fontKey="{1ADDE43A-5C4C-4CB6-A89F-AC19532459FD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fontKey="{664526A0-A135-4D0F-B2A4-B9E844751A29}"/>
    <w:embedItalic r:id="rId3" w:fontKey="{E1266A0A-8BA7-4324-9B5F-086967FCF9D1}"/>
  </w:font>
  <w:font w:name="Play">
    <w:charset w:val="00"/>
    <w:family w:val="auto"/>
    <w:pitch w:val="default"/>
    <w:embedRegular r:id="rId4" w:fontKey="{2AD9A067-A3E4-453C-A931-FC06E5D4E67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5" w:fontKey="{51B8764C-CD3B-47B7-AB9E-7BD18FFB180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B4879"/>
    <w:multiLevelType w:val="multilevel"/>
    <w:tmpl w:val="D414B5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5A92F1E"/>
    <w:multiLevelType w:val="multilevel"/>
    <w:tmpl w:val="AA32DA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44DE4D8A"/>
    <w:multiLevelType w:val="multilevel"/>
    <w:tmpl w:val="DC4864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48151DBC"/>
    <w:multiLevelType w:val="multilevel"/>
    <w:tmpl w:val="C2D62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58C37EB6"/>
    <w:multiLevelType w:val="multilevel"/>
    <w:tmpl w:val="ACA6F5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88F6582"/>
    <w:multiLevelType w:val="multilevel"/>
    <w:tmpl w:val="F6F01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79F278DC"/>
    <w:multiLevelType w:val="multilevel"/>
    <w:tmpl w:val="AF4EAF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45106095">
    <w:abstractNumId w:val="0"/>
  </w:num>
  <w:num w:numId="2" w16cid:durableId="1109737137">
    <w:abstractNumId w:val="6"/>
  </w:num>
  <w:num w:numId="3" w16cid:durableId="559829874">
    <w:abstractNumId w:val="4"/>
  </w:num>
  <w:num w:numId="4" w16cid:durableId="40133754">
    <w:abstractNumId w:val="2"/>
  </w:num>
  <w:num w:numId="5" w16cid:durableId="156270226">
    <w:abstractNumId w:val="5"/>
  </w:num>
  <w:num w:numId="6" w16cid:durableId="144322256">
    <w:abstractNumId w:val="1"/>
  </w:num>
  <w:num w:numId="7" w16cid:durableId="968896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364"/>
    <w:rsid w:val="003809E7"/>
    <w:rsid w:val="003936A9"/>
    <w:rsid w:val="00F8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07FA5B-B518-4FD5-9866-1F1CC237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1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1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1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14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14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14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4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14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14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14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14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145D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C11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sid w:val="00C11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1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14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14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14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14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14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145D"/>
    <w:rPr>
      <w:b/>
      <w:bCs/>
      <w:smallCaps/>
      <w:color w:val="0F4761" w:themeColor="accent1" w:themeShade="BF"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iP1ynLLmXOm9qLH0Vcr17j/KRw==">CgMxLjA4AGoqChRzdWdnZXN0Lm9xNzVwdGEzYTFqdxISQmV0aGFueSBNYW5jaGVzdGVyaioKFHN1Z2dlc3QuaTVzNjA0NXp2azVqEhJCZXRoYW55IE1hbmNoZXN0ZXJqKQoTc3VnZ2VzdC54Mzd0cjlqYzRwORISQmV0aGFueSBNYW5jaGVzdGVyaioKFHN1Z2dlc3QudWh6YWU3Y3ZiN3M4EhJCZXRoYW55IE1hbmNoZXN0ZXJqKgoUc3VnZ2VzdC5qeXgycDE5eGF2dG8SEkJldGhhbnkgTWFuY2hlc3RlcmoqChRzdWdnZXN0LjY4bmhycTl1a2ZiYhISQmV0aGFueSBNYW5jaGVzdGVyciExc0dJUEg2cmFmYUduMTh3RlZIZUFpdGZxSXpOVXlob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2886</Characters>
  <Application>Microsoft Office Word</Application>
  <DocSecurity>0</DocSecurity>
  <Lines>68</Lines>
  <Paragraphs>44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Winspire 141</dc:creator>
  <cp:lastModifiedBy>Kristina Grittini</cp:lastModifiedBy>
  <cp:revision>2</cp:revision>
  <dcterms:created xsi:type="dcterms:W3CDTF">2025-10-20T21:41:00Z</dcterms:created>
  <dcterms:modified xsi:type="dcterms:W3CDTF">2025-10-23T14:56:00Z</dcterms:modified>
</cp:coreProperties>
</file>